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B8626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0ACA0604" wp14:editId="03557217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665058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08253995" w14:textId="77777777" w:rsidR="006B337F" w:rsidRDefault="00B913C9" w:rsidP="00B913C9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1016E4EB" w14:textId="77777777" w:rsidR="00F6437E" w:rsidRDefault="00F6437E" w:rsidP="008115F7">
      <w:pPr>
        <w:pStyle w:val="Normale1"/>
        <w:jc w:val="both"/>
        <w:rPr>
          <w:rFonts w:ascii="Georgia" w:hAnsi="Georgia"/>
        </w:rPr>
      </w:pPr>
    </w:p>
    <w:p w14:paraId="5958B481" w14:textId="77777777" w:rsidR="00B665BE" w:rsidRDefault="00B665BE" w:rsidP="006B31EF">
      <w:pPr>
        <w:pStyle w:val="Normale1"/>
        <w:rPr>
          <w:rFonts w:ascii="Georgia" w:hAnsi="Georgia"/>
        </w:rPr>
      </w:pPr>
    </w:p>
    <w:p w14:paraId="3B11AE5A" w14:textId="28BC6F56" w:rsidR="005A4B93" w:rsidRPr="00835E05" w:rsidRDefault="008115F7" w:rsidP="008115F7">
      <w:pPr>
        <w:pStyle w:val="Normale1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35E05">
        <w:rPr>
          <w:rFonts w:ascii="Times New Roman" w:hAnsi="Times New Roman" w:cs="Times New Roman"/>
          <w:sz w:val="24"/>
          <w:szCs w:val="24"/>
        </w:rPr>
        <w:t>ALLE AZIENDE ASSOCIATE</w:t>
      </w:r>
    </w:p>
    <w:p w14:paraId="69D496D4" w14:textId="3D3DF77D" w:rsidR="008115F7" w:rsidRDefault="008115F7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835E05">
        <w:rPr>
          <w:rFonts w:ascii="Times New Roman" w:hAnsi="Times New Roman" w:cs="Times New Roman"/>
          <w:sz w:val="24"/>
          <w:szCs w:val="24"/>
        </w:rPr>
        <w:t>Macerata 19.03.2024</w:t>
      </w:r>
    </w:p>
    <w:p w14:paraId="268DEEEA" w14:textId="77777777" w:rsidR="003D0539" w:rsidRDefault="003D0539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339A8E81" w14:textId="3ACA30EA" w:rsidR="003D0539" w:rsidRPr="00835E05" w:rsidRDefault="003D0539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Info/44.24/LINEE GUIDA REGIONE MARCHE PER AUTORIZZAZIONE RIFIUTI </w:t>
      </w:r>
    </w:p>
    <w:p w14:paraId="41BB4F6D" w14:textId="77777777" w:rsidR="008115F7" w:rsidRDefault="008115F7" w:rsidP="008115F7">
      <w:pPr>
        <w:pStyle w:val="Normale1"/>
        <w:jc w:val="both"/>
        <w:rPr>
          <w:rFonts w:ascii="Georgia" w:hAnsi="Georgia"/>
        </w:rPr>
      </w:pPr>
    </w:p>
    <w:p w14:paraId="1E3E4992" w14:textId="7CEE67D3" w:rsidR="008115F7" w:rsidRPr="007831BC" w:rsidRDefault="008115F7" w:rsidP="008115F7">
      <w:pPr>
        <w:pStyle w:val="Normale1"/>
        <w:rPr>
          <w:rFonts w:ascii="Times New Roman" w:hAnsi="Times New Roman" w:cs="Times New Roman"/>
          <w:b/>
          <w:bCs/>
          <w:sz w:val="24"/>
          <w:szCs w:val="24"/>
        </w:rPr>
      </w:pPr>
      <w:r w:rsidRPr="007831BC">
        <w:rPr>
          <w:rFonts w:ascii="Times New Roman" w:hAnsi="Times New Roman" w:cs="Times New Roman"/>
          <w:b/>
          <w:bCs/>
          <w:sz w:val="24"/>
          <w:szCs w:val="24"/>
        </w:rPr>
        <w:t>ALLE IMPRESE CON IMPIANTI/OPERANTI NELLA REGIONE MARCHE</w:t>
      </w:r>
    </w:p>
    <w:p w14:paraId="0F4124CA" w14:textId="23011E26" w:rsidR="008115F7" w:rsidRPr="007831BC" w:rsidRDefault="008115F7" w:rsidP="008115F7">
      <w:pPr>
        <w:pStyle w:val="Normale1"/>
        <w:rPr>
          <w:rFonts w:ascii="Times New Roman" w:hAnsi="Times New Roman" w:cs="Times New Roman"/>
          <w:b/>
          <w:bCs/>
          <w:sz w:val="24"/>
          <w:szCs w:val="24"/>
        </w:rPr>
      </w:pPr>
      <w:r w:rsidRPr="007831BC">
        <w:rPr>
          <w:rFonts w:ascii="Times New Roman" w:hAnsi="Times New Roman" w:cs="Times New Roman"/>
          <w:b/>
          <w:bCs/>
          <w:sz w:val="24"/>
          <w:szCs w:val="24"/>
        </w:rPr>
        <w:t>LE LINEE GUIDA PER LE AUTORIZZAZIONE RIFIUTI</w:t>
      </w:r>
    </w:p>
    <w:p w14:paraId="4278000F" w14:textId="1501790F" w:rsidR="00835E05" w:rsidRPr="007831BC" w:rsidRDefault="00835E05" w:rsidP="008115F7">
      <w:pPr>
        <w:pStyle w:val="Normale1"/>
        <w:rPr>
          <w:rFonts w:ascii="Times New Roman" w:hAnsi="Times New Roman" w:cs="Times New Roman"/>
          <w:b/>
          <w:bCs/>
          <w:sz w:val="24"/>
          <w:szCs w:val="24"/>
        </w:rPr>
      </w:pPr>
      <w:r w:rsidRPr="007831BC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</w:t>
      </w:r>
    </w:p>
    <w:p w14:paraId="305A8558" w14:textId="77777777" w:rsidR="005A4B93" w:rsidRPr="007831BC" w:rsidRDefault="005A4B93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0C0568D3" w14:textId="34F1686D" w:rsidR="008115F7" w:rsidRPr="007831BC" w:rsidRDefault="008115F7" w:rsidP="008115F7">
      <w:pPr>
        <w:pStyle w:val="Normale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31BC">
        <w:rPr>
          <w:rFonts w:ascii="Times New Roman" w:hAnsi="Times New Roman" w:cs="Times New Roman"/>
          <w:sz w:val="24"/>
          <w:szCs w:val="24"/>
        </w:rPr>
        <w:t>Comunichiamo alle</w:t>
      </w:r>
      <w:r w:rsidR="00100AB3" w:rsidRPr="007831BC">
        <w:rPr>
          <w:rFonts w:ascii="Times New Roman" w:hAnsi="Times New Roman" w:cs="Times New Roman"/>
          <w:sz w:val="24"/>
          <w:szCs w:val="24"/>
        </w:rPr>
        <w:t xml:space="preserve"> imprese interessate che sono state pubblicate</w:t>
      </w:r>
      <w:r w:rsidR="007E6C01" w:rsidRPr="007831BC">
        <w:rPr>
          <w:rFonts w:ascii="Times New Roman" w:hAnsi="Times New Roman" w:cs="Times New Roman"/>
          <w:sz w:val="24"/>
          <w:szCs w:val="24"/>
        </w:rPr>
        <w:t>, con deliberazione della Giunta della Regione Marche n. 321 del 4 marzo 2024 le</w:t>
      </w:r>
      <w:r w:rsidR="007E6C01" w:rsidRPr="00783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6C01" w:rsidRPr="007831B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"Linee guida regionali per la semplificazione della procedura di autorizzazione unica per i nuovi impianti di smaltimento e di recupero dei rifiuti ai sensi dell'art. 208 del decreto legislativo n. 152/2006".</w:t>
      </w:r>
    </w:p>
    <w:p w14:paraId="3C873B2A" w14:textId="77777777" w:rsidR="00100AB3" w:rsidRPr="007831BC" w:rsidRDefault="00100AB3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2537F28F" w14:textId="77777777" w:rsidR="007E6C01" w:rsidRPr="007831BC" w:rsidRDefault="007E6C01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7831BC">
        <w:rPr>
          <w:rFonts w:ascii="Times New Roman" w:hAnsi="Times New Roman" w:cs="Times New Roman"/>
          <w:sz w:val="24"/>
          <w:szCs w:val="24"/>
        </w:rPr>
        <w:t>Il documento è scaricabile da:</w:t>
      </w:r>
    </w:p>
    <w:p w14:paraId="73358240" w14:textId="16D92E11" w:rsidR="00100AB3" w:rsidRPr="007831BC" w:rsidRDefault="007E6C01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831B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https://www.legislazionetecnica.it/11365486/normativa-edilizia-appalti-professioni-tecniche-sicurezza-ambiente/deliberaz-gr-marche-04-03-2024-n-321/nuovi-impianti-gestione-rifiuti-e-linee-guida-la-semplificazione</w:t>
        </w:r>
      </w:hyperlink>
    </w:p>
    <w:p w14:paraId="7A26F03C" w14:textId="77777777" w:rsidR="007E6C01" w:rsidRPr="007831BC" w:rsidRDefault="007E6C01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6D4CCA12" w14:textId="3E844814" w:rsidR="007E6C01" w:rsidRPr="007831BC" w:rsidRDefault="007E6C01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7831BC">
        <w:rPr>
          <w:rFonts w:ascii="Times New Roman" w:hAnsi="Times New Roman" w:cs="Times New Roman"/>
          <w:sz w:val="24"/>
          <w:szCs w:val="24"/>
        </w:rPr>
        <w:t>La necessità di Linee Guida</w:t>
      </w:r>
      <w:r w:rsidR="00835E05" w:rsidRPr="007831BC">
        <w:rPr>
          <w:rFonts w:ascii="Times New Roman" w:hAnsi="Times New Roman" w:cs="Times New Roman"/>
          <w:sz w:val="24"/>
          <w:szCs w:val="24"/>
        </w:rPr>
        <w:t>,</w:t>
      </w:r>
      <w:r w:rsidRPr="007831BC">
        <w:rPr>
          <w:rFonts w:ascii="Times New Roman" w:hAnsi="Times New Roman" w:cs="Times New Roman"/>
          <w:sz w:val="24"/>
          <w:szCs w:val="24"/>
        </w:rPr>
        <w:t xml:space="preserve"> finalizzate a fornire </w:t>
      </w:r>
      <w:r w:rsidRPr="007831BC">
        <w:rPr>
          <w:rFonts w:ascii="Times New Roman" w:hAnsi="Times New Roman" w:cs="Times New Roman"/>
          <w:b/>
          <w:bCs/>
          <w:sz w:val="24"/>
          <w:szCs w:val="24"/>
        </w:rPr>
        <w:t>un quadro di riferimento omogeneo per tutte le cinque provincie marchigiane</w:t>
      </w:r>
      <w:r w:rsidRPr="007831BC">
        <w:rPr>
          <w:rFonts w:ascii="Times New Roman" w:hAnsi="Times New Roman" w:cs="Times New Roman"/>
          <w:sz w:val="24"/>
          <w:szCs w:val="24"/>
        </w:rPr>
        <w:t>, quali Enti delegati ai rilasci autorizzativi) era sempre stato un obbiettivo che l’AMIS</w:t>
      </w:r>
      <w:r w:rsidR="00835E05" w:rsidRPr="007831BC">
        <w:rPr>
          <w:rFonts w:ascii="Times New Roman" w:hAnsi="Times New Roman" w:cs="Times New Roman"/>
          <w:sz w:val="24"/>
          <w:szCs w:val="24"/>
        </w:rPr>
        <w:t xml:space="preserve">, che </w:t>
      </w:r>
      <w:r w:rsidRPr="007831BC">
        <w:rPr>
          <w:rFonts w:ascii="Times New Roman" w:hAnsi="Times New Roman" w:cs="Times New Roman"/>
          <w:sz w:val="24"/>
          <w:szCs w:val="24"/>
        </w:rPr>
        <w:t xml:space="preserve">ha manifestato in più occasioni </w:t>
      </w:r>
      <w:r w:rsidR="00835E05" w:rsidRPr="007831BC">
        <w:rPr>
          <w:rFonts w:ascii="Times New Roman" w:hAnsi="Times New Roman" w:cs="Times New Roman"/>
          <w:sz w:val="24"/>
          <w:szCs w:val="24"/>
        </w:rPr>
        <w:t xml:space="preserve">in occasione </w:t>
      </w:r>
      <w:r w:rsidRPr="007831BC">
        <w:rPr>
          <w:rFonts w:ascii="Times New Roman" w:hAnsi="Times New Roman" w:cs="Times New Roman"/>
          <w:sz w:val="24"/>
          <w:szCs w:val="24"/>
        </w:rPr>
        <w:t>dei tavoli tecnici regionali avvenuti nel tempo.</w:t>
      </w:r>
    </w:p>
    <w:p w14:paraId="5173C16F" w14:textId="77777777" w:rsidR="007E6C01" w:rsidRPr="007831BC" w:rsidRDefault="007E6C01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417BE4CC" w14:textId="2F7109EF" w:rsidR="007E6C01" w:rsidRPr="007831BC" w:rsidRDefault="007E6C01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7831BC">
        <w:rPr>
          <w:rFonts w:ascii="Times New Roman" w:hAnsi="Times New Roman" w:cs="Times New Roman"/>
          <w:sz w:val="24"/>
          <w:szCs w:val="24"/>
        </w:rPr>
        <w:t>In questa news flash anticipiamo solo che il corposo documento descrive il procedimento da seguire, la modulistica e la documentazione da allegare</w:t>
      </w:r>
      <w:r w:rsidR="00835E05" w:rsidRPr="007831BC">
        <w:rPr>
          <w:rFonts w:ascii="Times New Roman" w:hAnsi="Times New Roman" w:cs="Times New Roman"/>
          <w:sz w:val="24"/>
          <w:szCs w:val="24"/>
        </w:rPr>
        <w:t>, c</w:t>
      </w:r>
      <w:r w:rsidRPr="007831BC">
        <w:rPr>
          <w:rFonts w:ascii="Times New Roman" w:hAnsi="Times New Roman" w:cs="Times New Roman"/>
          <w:sz w:val="24"/>
          <w:szCs w:val="24"/>
        </w:rPr>
        <w:t>hiarisce alcune de</w:t>
      </w:r>
      <w:r w:rsidR="00835E05" w:rsidRPr="007831BC">
        <w:rPr>
          <w:rFonts w:ascii="Times New Roman" w:hAnsi="Times New Roman" w:cs="Times New Roman"/>
          <w:sz w:val="24"/>
          <w:szCs w:val="24"/>
        </w:rPr>
        <w:t>f</w:t>
      </w:r>
      <w:r w:rsidRPr="007831BC">
        <w:rPr>
          <w:rFonts w:ascii="Times New Roman" w:hAnsi="Times New Roman" w:cs="Times New Roman"/>
          <w:sz w:val="24"/>
          <w:szCs w:val="24"/>
        </w:rPr>
        <w:t>inizi</w:t>
      </w:r>
      <w:r w:rsidR="00835E05" w:rsidRPr="007831BC">
        <w:rPr>
          <w:rFonts w:ascii="Times New Roman" w:hAnsi="Times New Roman" w:cs="Times New Roman"/>
          <w:sz w:val="24"/>
          <w:szCs w:val="24"/>
        </w:rPr>
        <w:t>oni di autorità competenti all’Autorizzazione Unica, di modifica sostanziale e non sostanziale, il coordinamento con la procedura di screening o VIA, le garanzie da prestare e gli oneri istruttori.</w:t>
      </w:r>
    </w:p>
    <w:p w14:paraId="5AB6A915" w14:textId="77777777" w:rsidR="00835E05" w:rsidRPr="007831BC" w:rsidRDefault="00835E05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62D95694" w14:textId="6D51159A" w:rsidR="00835E05" w:rsidRPr="007831BC" w:rsidRDefault="00835E05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7831BC">
        <w:rPr>
          <w:rFonts w:ascii="Times New Roman" w:hAnsi="Times New Roman" w:cs="Times New Roman"/>
          <w:sz w:val="24"/>
          <w:szCs w:val="24"/>
        </w:rPr>
        <w:t xml:space="preserve">Le Linee Guida sono complete di 14 allegati recanti una </w:t>
      </w:r>
      <w:r w:rsidRPr="007831BC">
        <w:rPr>
          <w:rFonts w:ascii="Times New Roman" w:hAnsi="Times New Roman" w:cs="Times New Roman"/>
          <w:b/>
          <w:bCs/>
          <w:sz w:val="24"/>
          <w:szCs w:val="24"/>
        </w:rPr>
        <w:t>modulistica unica</w:t>
      </w:r>
      <w:r w:rsidRPr="007831BC">
        <w:rPr>
          <w:rFonts w:ascii="Times New Roman" w:hAnsi="Times New Roman" w:cs="Times New Roman"/>
          <w:sz w:val="24"/>
          <w:szCs w:val="24"/>
        </w:rPr>
        <w:t xml:space="preserve"> da adottare da parte degli Enti preposti per le presentazioni delle istanze e anche due modelli di </w:t>
      </w:r>
      <w:proofErr w:type="spellStart"/>
      <w:r w:rsidRPr="007831BC">
        <w:rPr>
          <w:rFonts w:ascii="Times New Roman" w:hAnsi="Times New Roman" w:cs="Times New Roman"/>
          <w:b/>
          <w:bCs/>
          <w:sz w:val="24"/>
          <w:szCs w:val="24"/>
        </w:rPr>
        <w:t>chek</w:t>
      </w:r>
      <w:proofErr w:type="spellEnd"/>
      <w:r w:rsidRPr="007831BC">
        <w:rPr>
          <w:rFonts w:ascii="Times New Roman" w:hAnsi="Times New Roman" w:cs="Times New Roman"/>
          <w:b/>
          <w:bCs/>
          <w:sz w:val="24"/>
          <w:szCs w:val="24"/>
        </w:rPr>
        <w:t xml:space="preserve"> list</w:t>
      </w:r>
      <w:r w:rsidRPr="007831BC">
        <w:rPr>
          <w:rFonts w:ascii="Times New Roman" w:hAnsi="Times New Roman" w:cs="Times New Roman"/>
          <w:sz w:val="24"/>
          <w:szCs w:val="24"/>
        </w:rPr>
        <w:t xml:space="preserve"> da utilizzare in caso di autorizzazione a nuovo impianto e di modifica sostanziale.</w:t>
      </w:r>
    </w:p>
    <w:p w14:paraId="5C8F69A2" w14:textId="77777777" w:rsidR="007E6C01" w:rsidRPr="007831BC" w:rsidRDefault="007E6C01" w:rsidP="008115F7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5681F71A" w14:textId="2C817973" w:rsidR="007E6C01" w:rsidRPr="007831BC" w:rsidRDefault="00835E05" w:rsidP="007E6C01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7831BC">
        <w:rPr>
          <w:rFonts w:ascii="Times New Roman" w:hAnsi="Times New Roman" w:cs="Times New Roman"/>
          <w:sz w:val="24"/>
          <w:szCs w:val="24"/>
        </w:rPr>
        <w:t xml:space="preserve">Invitiamo tutti gli interessati a prenderne visione e rinviamo </w:t>
      </w:r>
      <w:r w:rsidR="007E6C01" w:rsidRPr="007831BC">
        <w:rPr>
          <w:rFonts w:ascii="Times New Roman" w:hAnsi="Times New Roman" w:cs="Times New Roman"/>
          <w:sz w:val="24"/>
          <w:szCs w:val="24"/>
        </w:rPr>
        <w:t>ad un successivo esame ulteriori approfondimenti.</w:t>
      </w:r>
    </w:p>
    <w:p w14:paraId="4A533A83" w14:textId="77777777" w:rsidR="009B1E41" w:rsidRDefault="009B1E41" w:rsidP="003D0539">
      <w:pPr>
        <w:pStyle w:val="Normale1"/>
        <w:jc w:val="both"/>
        <w:rPr>
          <w:rFonts w:ascii="Georgia" w:hAnsi="Georgia"/>
        </w:rPr>
      </w:pPr>
    </w:p>
    <w:p w14:paraId="75F8961E" w14:textId="77777777" w:rsidR="009B1E41" w:rsidRDefault="009B1E41" w:rsidP="006B31EF">
      <w:pPr>
        <w:pStyle w:val="Normale1"/>
        <w:rPr>
          <w:rFonts w:ascii="Georgia" w:hAnsi="Georgia"/>
        </w:rPr>
      </w:pPr>
    </w:p>
    <w:p w14:paraId="5CA3F7A1" w14:textId="77777777" w:rsidR="00624576" w:rsidRDefault="00624576" w:rsidP="00402B5B">
      <w:pPr>
        <w:pStyle w:val="Normale1"/>
        <w:jc w:val="both"/>
        <w:rPr>
          <w:rFonts w:ascii="Georgia" w:hAnsi="Georgia"/>
        </w:rPr>
      </w:pPr>
    </w:p>
    <w:p w14:paraId="195FC9B6" w14:textId="22356977" w:rsidR="006B337F" w:rsidRPr="00F20441" w:rsidRDefault="00651ADA" w:rsidP="006B31EF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</w:t>
      </w:r>
      <w:r w:rsidR="00835E05">
        <w:rPr>
          <w:rFonts w:ascii="Georgia" w:hAnsi="Georgia"/>
          <w:color w:val="009FE3"/>
        </w:rPr>
        <w:t>it-</w:t>
      </w:r>
      <w:r w:rsidR="00F20441">
        <w:rPr>
          <w:rFonts w:ascii="Georgia" w:hAnsi="Georgia"/>
          <w:color w:val="009FE3"/>
        </w:rPr>
        <w:t xml:space="preserve"> www.amisrifiuti.</w:t>
      </w:r>
      <w:r w:rsidR="00835E05">
        <w:rPr>
          <w:rFonts w:ascii="Georgia" w:hAnsi="Georgia"/>
          <w:color w:val="009FE3"/>
        </w:rPr>
        <w:t>it</w:t>
      </w:r>
    </w:p>
    <w:sectPr w:rsidR="006B337F" w:rsidRPr="00F20441" w:rsidSect="00E72D1E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A7CB9" w14:textId="77777777" w:rsidR="00E72D1E" w:rsidRDefault="00E72D1E" w:rsidP="00B913C9">
      <w:pPr>
        <w:spacing w:line="240" w:lineRule="auto"/>
      </w:pPr>
      <w:r>
        <w:separator/>
      </w:r>
    </w:p>
  </w:endnote>
  <w:endnote w:type="continuationSeparator" w:id="0">
    <w:p w14:paraId="1327B3F9" w14:textId="77777777" w:rsidR="00E72D1E" w:rsidRDefault="00E72D1E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18F81" w14:textId="77777777" w:rsidR="00E72D1E" w:rsidRDefault="00E72D1E" w:rsidP="00B913C9">
      <w:pPr>
        <w:spacing w:line="240" w:lineRule="auto"/>
      </w:pPr>
      <w:r>
        <w:separator/>
      </w:r>
    </w:p>
  </w:footnote>
  <w:footnote w:type="continuationSeparator" w:id="0">
    <w:p w14:paraId="52D1DFCD" w14:textId="77777777" w:rsidR="00E72D1E" w:rsidRDefault="00E72D1E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3D527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5530207">
    <w:abstractNumId w:val="6"/>
  </w:num>
  <w:num w:numId="2" w16cid:durableId="120810607">
    <w:abstractNumId w:val="5"/>
  </w:num>
  <w:num w:numId="3" w16cid:durableId="1936211786">
    <w:abstractNumId w:val="7"/>
  </w:num>
  <w:num w:numId="4" w16cid:durableId="1686203966">
    <w:abstractNumId w:val="0"/>
  </w:num>
  <w:num w:numId="5" w16cid:durableId="391197295">
    <w:abstractNumId w:val="4"/>
  </w:num>
  <w:num w:numId="6" w16cid:durableId="898783719">
    <w:abstractNumId w:val="2"/>
  </w:num>
  <w:num w:numId="7" w16cid:durableId="902446939">
    <w:abstractNumId w:val="1"/>
  </w:num>
  <w:num w:numId="8" w16cid:durableId="1972906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47BB"/>
    <w:rsid w:val="00056C94"/>
    <w:rsid w:val="0006139E"/>
    <w:rsid w:val="0008625E"/>
    <w:rsid w:val="00086358"/>
    <w:rsid w:val="000977DC"/>
    <w:rsid w:val="00100AB3"/>
    <w:rsid w:val="00107629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87302"/>
    <w:rsid w:val="00396639"/>
    <w:rsid w:val="003D0539"/>
    <w:rsid w:val="00402B5B"/>
    <w:rsid w:val="00410873"/>
    <w:rsid w:val="00436DB7"/>
    <w:rsid w:val="00482B79"/>
    <w:rsid w:val="004B2186"/>
    <w:rsid w:val="004B49CA"/>
    <w:rsid w:val="004B7645"/>
    <w:rsid w:val="0058349A"/>
    <w:rsid w:val="005A4B93"/>
    <w:rsid w:val="00617765"/>
    <w:rsid w:val="00624576"/>
    <w:rsid w:val="00633742"/>
    <w:rsid w:val="00651ADA"/>
    <w:rsid w:val="00655E0C"/>
    <w:rsid w:val="00662BC7"/>
    <w:rsid w:val="00672702"/>
    <w:rsid w:val="006B31EF"/>
    <w:rsid w:val="006B337F"/>
    <w:rsid w:val="006D44EE"/>
    <w:rsid w:val="00705B1A"/>
    <w:rsid w:val="00712A87"/>
    <w:rsid w:val="007831BC"/>
    <w:rsid w:val="007A7F0A"/>
    <w:rsid w:val="007E6C01"/>
    <w:rsid w:val="008115F7"/>
    <w:rsid w:val="00826E5A"/>
    <w:rsid w:val="00835E05"/>
    <w:rsid w:val="00844B21"/>
    <w:rsid w:val="008A618F"/>
    <w:rsid w:val="008B563E"/>
    <w:rsid w:val="008D652E"/>
    <w:rsid w:val="00905C7F"/>
    <w:rsid w:val="009125D5"/>
    <w:rsid w:val="00953195"/>
    <w:rsid w:val="009535E2"/>
    <w:rsid w:val="00982C7B"/>
    <w:rsid w:val="009934FA"/>
    <w:rsid w:val="009A2EE4"/>
    <w:rsid w:val="009B1E41"/>
    <w:rsid w:val="009E2468"/>
    <w:rsid w:val="00A53E78"/>
    <w:rsid w:val="00A568C8"/>
    <w:rsid w:val="00A75D17"/>
    <w:rsid w:val="00AB2758"/>
    <w:rsid w:val="00AF60DB"/>
    <w:rsid w:val="00B044B8"/>
    <w:rsid w:val="00B32BBF"/>
    <w:rsid w:val="00B665BE"/>
    <w:rsid w:val="00B913C9"/>
    <w:rsid w:val="00B9729C"/>
    <w:rsid w:val="00BD4241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44219"/>
    <w:rsid w:val="00E4448E"/>
    <w:rsid w:val="00E72D1E"/>
    <w:rsid w:val="00E9185D"/>
    <w:rsid w:val="00E9794F"/>
    <w:rsid w:val="00EE1886"/>
    <w:rsid w:val="00EE40CB"/>
    <w:rsid w:val="00EF5D33"/>
    <w:rsid w:val="00F1144D"/>
    <w:rsid w:val="00F20441"/>
    <w:rsid w:val="00F6437E"/>
    <w:rsid w:val="00F70D19"/>
    <w:rsid w:val="00FD4854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E696"/>
  <w15:docId w15:val="{F6BD1DF4-8CAB-47E3-B53C-3EF59B73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6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zionetecnica.it/11365486/normativa-edilizia-appalti-professioni-tecniche-sicurezza-ambiente/deliberaz-gr-marche-04-03-2024-n-321/nuovi-impianti-gestione-rifiuti-e-linee-guida-la-semplificazi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marina leombruni</cp:lastModifiedBy>
  <cp:revision>4</cp:revision>
  <cp:lastPrinted>2022-06-30T08:26:00Z</cp:lastPrinted>
  <dcterms:created xsi:type="dcterms:W3CDTF">2024-03-19T11:02:00Z</dcterms:created>
  <dcterms:modified xsi:type="dcterms:W3CDTF">2024-03-19T11:12:00Z</dcterms:modified>
</cp:coreProperties>
</file>