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4311C" w14:textId="77777777" w:rsidR="006B337F" w:rsidRPr="00B913C9" w:rsidRDefault="00B913C9" w:rsidP="00B913C9">
      <w:pPr>
        <w:pStyle w:val="Normale1"/>
      </w:pPr>
      <w:r w:rsidRPr="00B913C9">
        <w:rPr>
          <w:noProof/>
        </w:rPr>
        <w:drawing>
          <wp:anchor distT="0" distB="0" distL="0" distR="0" simplePos="0" relativeHeight="251659264" behindDoc="0" locked="0" layoutInCell="1" allowOverlap="1" wp14:anchorId="4F62E63D" wp14:editId="2027A1CE">
            <wp:simplePos x="0" y="0"/>
            <wp:positionH relativeFrom="page">
              <wp:posOffset>3368590</wp:posOffset>
            </wp:positionH>
            <wp:positionV relativeFrom="page">
              <wp:posOffset>151585</wp:posOffset>
            </wp:positionV>
            <wp:extent cx="816478" cy="757925"/>
            <wp:effectExtent l="19050" t="0" r="751" b="0"/>
            <wp:wrapTopAndBottom distT="0" dist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8399" cy="757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5CD09E" w14:textId="77777777" w:rsidR="00B913C9" w:rsidRPr="00F20441" w:rsidRDefault="00B913C9" w:rsidP="00B913C9">
      <w:pPr>
        <w:pStyle w:val="Normale1"/>
        <w:rPr>
          <w:rFonts w:ascii="Georgia" w:hAnsi="Georgia"/>
          <w:b/>
        </w:rPr>
      </w:pPr>
      <w:r w:rsidRPr="00F20441">
        <w:rPr>
          <w:rFonts w:ascii="Georgia" w:hAnsi="Georgia"/>
          <w:b/>
        </w:rPr>
        <w:t>ASSOCIAZIONE IMPRESE GESTIONE RIFIUTI</w:t>
      </w:r>
    </w:p>
    <w:p w14:paraId="7CBC283E" w14:textId="77777777" w:rsidR="006B337F" w:rsidRDefault="00B913C9" w:rsidP="00B913C9">
      <w:pPr>
        <w:pStyle w:val="Normale1"/>
        <w:rPr>
          <w:rFonts w:ascii="Georgia" w:hAnsi="Georgia"/>
        </w:rPr>
      </w:pPr>
      <w:r w:rsidRPr="00F20441">
        <w:rPr>
          <w:rFonts w:ascii="Georgia" w:hAnsi="Georgia"/>
        </w:rPr>
        <w:t>dal 1992 al servizio delle imprese e dell’ambiente</w:t>
      </w:r>
    </w:p>
    <w:p w14:paraId="5960D379" w14:textId="77777777" w:rsidR="009125D5" w:rsidRDefault="009125D5" w:rsidP="00B913C9">
      <w:pPr>
        <w:pStyle w:val="Normale1"/>
        <w:rPr>
          <w:rFonts w:ascii="Georgia" w:hAnsi="Georgia"/>
        </w:rPr>
      </w:pPr>
    </w:p>
    <w:p w14:paraId="729DBA05" w14:textId="77777777" w:rsidR="00F6437E" w:rsidRDefault="00F6437E" w:rsidP="00B913C9">
      <w:pPr>
        <w:pStyle w:val="Normale1"/>
        <w:rPr>
          <w:rFonts w:ascii="Georgia" w:hAnsi="Georgia"/>
        </w:rPr>
      </w:pPr>
    </w:p>
    <w:p w14:paraId="15B78B8A" w14:textId="2E5C3DD3" w:rsidR="00031990" w:rsidRPr="00031990" w:rsidRDefault="00031990" w:rsidP="00031990">
      <w:pPr>
        <w:pStyle w:val="Normale1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031990">
        <w:rPr>
          <w:rFonts w:ascii="Times New Roman" w:hAnsi="Times New Roman" w:cs="Times New Roman"/>
          <w:sz w:val="28"/>
          <w:szCs w:val="28"/>
        </w:rPr>
        <w:t>ALLE AZIENDE ASSOCIATE</w:t>
      </w:r>
    </w:p>
    <w:p w14:paraId="7A149D7E" w14:textId="77777777" w:rsidR="00031990" w:rsidRPr="00031990" w:rsidRDefault="00031990" w:rsidP="00031990">
      <w:pPr>
        <w:pStyle w:val="Normale1"/>
        <w:jc w:val="both"/>
        <w:rPr>
          <w:rFonts w:ascii="Times New Roman" w:hAnsi="Times New Roman" w:cs="Times New Roman"/>
          <w:sz w:val="28"/>
          <w:szCs w:val="28"/>
        </w:rPr>
      </w:pPr>
    </w:p>
    <w:p w14:paraId="62A7B435" w14:textId="3FAFBABF" w:rsidR="00031990" w:rsidRPr="00031990" w:rsidRDefault="00031990" w:rsidP="00031990">
      <w:pPr>
        <w:pStyle w:val="Normale1"/>
        <w:jc w:val="both"/>
        <w:rPr>
          <w:rFonts w:ascii="Times New Roman" w:hAnsi="Times New Roman" w:cs="Times New Roman"/>
          <w:sz w:val="28"/>
          <w:szCs w:val="28"/>
        </w:rPr>
      </w:pPr>
      <w:r w:rsidRPr="00031990">
        <w:rPr>
          <w:rFonts w:ascii="Times New Roman" w:hAnsi="Times New Roman" w:cs="Times New Roman"/>
          <w:sz w:val="28"/>
          <w:szCs w:val="28"/>
        </w:rPr>
        <w:t>Macerata 26.03.2024</w:t>
      </w:r>
    </w:p>
    <w:p w14:paraId="21AFE10B" w14:textId="77777777" w:rsidR="00031990" w:rsidRPr="00031990" w:rsidRDefault="00031990" w:rsidP="00031990">
      <w:pPr>
        <w:pStyle w:val="Normale1"/>
        <w:jc w:val="both"/>
        <w:rPr>
          <w:rFonts w:ascii="Times New Roman" w:hAnsi="Times New Roman" w:cs="Times New Roman"/>
          <w:sz w:val="28"/>
          <w:szCs w:val="28"/>
        </w:rPr>
      </w:pPr>
    </w:p>
    <w:p w14:paraId="3BA8F2AA" w14:textId="2F406F50" w:rsidR="00031990" w:rsidRPr="00031990" w:rsidRDefault="00031990" w:rsidP="00031990">
      <w:pPr>
        <w:pStyle w:val="Normale1"/>
        <w:jc w:val="both"/>
        <w:rPr>
          <w:rFonts w:ascii="Times New Roman" w:hAnsi="Times New Roman" w:cs="Times New Roman"/>
          <w:sz w:val="28"/>
          <w:szCs w:val="28"/>
        </w:rPr>
      </w:pPr>
      <w:r w:rsidRPr="00031990">
        <w:rPr>
          <w:rFonts w:ascii="Times New Roman" w:hAnsi="Times New Roman" w:cs="Times New Roman"/>
          <w:sz w:val="28"/>
          <w:szCs w:val="28"/>
        </w:rPr>
        <w:t xml:space="preserve">Info/46.24/SICUREZZA SUL LAVORO: </w:t>
      </w:r>
      <w:proofErr w:type="spellStart"/>
      <w:r w:rsidRPr="00031990">
        <w:rPr>
          <w:rFonts w:ascii="Times New Roman" w:hAnsi="Times New Roman" w:cs="Times New Roman"/>
          <w:sz w:val="28"/>
          <w:szCs w:val="28"/>
        </w:rPr>
        <w:t>Agnti</w:t>
      </w:r>
      <w:proofErr w:type="spellEnd"/>
      <w:r w:rsidRPr="00031990">
        <w:rPr>
          <w:rFonts w:ascii="Times New Roman" w:hAnsi="Times New Roman" w:cs="Times New Roman"/>
          <w:sz w:val="28"/>
          <w:szCs w:val="28"/>
        </w:rPr>
        <w:t xml:space="preserve"> cancerogeni e mutageni-Lavori sicuri-Edizione INAIL 2024</w:t>
      </w:r>
    </w:p>
    <w:p w14:paraId="27F655B1" w14:textId="77777777" w:rsidR="00B665BE" w:rsidRDefault="00B665BE" w:rsidP="006B31EF">
      <w:pPr>
        <w:pStyle w:val="Normale1"/>
        <w:rPr>
          <w:rFonts w:ascii="Georgia" w:hAnsi="Georgia"/>
        </w:rPr>
      </w:pPr>
    </w:p>
    <w:p w14:paraId="30423527" w14:textId="77777777" w:rsidR="005A4B93" w:rsidRDefault="005A4B93" w:rsidP="006B31EF">
      <w:pPr>
        <w:pStyle w:val="Normale1"/>
        <w:rPr>
          <w:rFonts w:ascii="Georgia" w:hAnsi="Georgia"/>
        </w:rPr>
      </w:pPr>
    </w:p>
    <w:p w14:paraId="4DB27BF6" w14:textId="6C18AB93" w:rsidR="005E61FB" w:rsidRPr="005E61FB" w:rsidRDefault="005E61FB" w:rsidP="005E61FB">
      <w:pPr>
        <w:pStyle w:val="NormaleWeb"/>
        <w:shd w:val="clear" w:color="auto" w:fill="FFFFFF"/>
        <w:spacing w:before="0" w:beforeAutospacing="0" w:after="0" w:afterAutospacing="0" w:line="240" w:lineRule="atLeast"/>
        <w:jc w:val="center"/>
        <w:rPr>
          <w:rStyle w:val="Enfasicorsivo"/>
          <w:b/>
          <w:bCs/>
          <w:i w:val="0"/>
          <w:iCs w:val="0"/>
          <w:sz w:val="28"/>
          <w:szCs w:val="28"/>
        </w:rPr>
      </w:pPr>
      <w:r w:rsidRPr="005E61FB">
        <w:rPr>
          <w:rStyle w:val="Enfasicorsivo"/>
          <w:b/>
          <w:bCs/>
          <w:i w:val="0"/>
          <w:iCs w:val="0"/>
          <w:sz w:val="28"/>
          <w:szCs w:val="28"/>
        </w:rPr>
        <w:t>SICUREZZA SUL LAVORO - AGENTI CANCEROGENI E MUTAGENI</w:t>
      </w:r>
    </w:p>
    <w:p w14:paraId="01B77D42" w14:textId="67975AE3" w:rsidR="005E61FB" w:rsidRDefault="005E61FB" w:rsidP="005E61FB">
      <w:pPr>
        <w:pStyle w:val="NormaleWeb"/>
        <w:shd w:val="clear" w:color="auto" w:fill="FFFFFF"/>
        <w:spacing w:before="0" w:beforeAutospacing="0" w:after="0" w:afterAutospacing="0" w:line="240" w:lineRule="atLeast"/>
        <w:jc w:val="center"/>
        <w:rPr>
          <w:rStyle w:val="Enfasicorsivo"/>
          <w:b/>
          <w:bCs/>
          <w:i w:val="0"/>
          <w:iCs w:val="0"/>
          <w:sz w:val="28"/>
          <w:szCs w:val="28"/>
        </w:rPr>
      </w:pPr>
      <w:r w:rsidRPr="005E61FB">
        <w:rPr>
          <w:rStyle w:val="Enfasicorsivo"/>
          <w:b/>
          <w:bCs/>
          <w:i w:val="0"/>
          <w:iCs w:val="0"/>
          <w:sz w:val="28"/>
          <w:szCs w:val="28"/>
        </w:rPr>
        <w:t>LAVORI SUCURI – EDIZIONE INAIL 2024</w:t>
      </w:r>
    </w:p>
    <w:p w14:paraId="4E1F3198" w14:textId="05274AB3" w:rsidR="00031990" w:rsidRPr="005E61FB" w:rsidRDefault="00031990" w:rsidP="005E61FB">
      <w:pPr>
        <w:pStyle w:val="NormaleWeb"/>
        <w:shd w:val="clear" w:color="auto" w:fill="FFFFFF"/>
        <w:spacing w:before="0" w:beforeAutospacing="0" w:after="0" w:afterAutospacing="0" w:line="240" w:lineRule="atLeast"/>
        <w:jc w:val="center"/>
        <w:rPr>
          <w:rStyle w:val="Enfasicorsivo"/>
          <w:b/>
          <w:bCs/>
          <w:i w:val="0"/>
          <w:iCs w:val="0"/>
          <w:sz w:val="28"/>
          <w:szCs w:val="28"/>
        </w:rPr>
      </w:pPr>
      <w:r>
        <w:rPr>
          <w:rStyle w:val="Enfasicorsivo"/>
          <w:b/>
          <w:bCs/>
          <w:i w:val="0"/>
          <w:iCs w:val="0"/>
          <w:sz w:val="28"/>
          <w:szCs w:val="28"/>
        </w:rPr>
        <w:t>------------------------------------------------------------------------------------------------</w:t>
      </w:r>
    </w:p>
    <w:p w14:paraId="39B83D69" w14:textId="77777777" w:rsidR="005E61FB" w:rsidRPr="005E61FB" w:rsidRDefault="005E61FB" w:rsidP="005E61FB">
      <w:pPr>
        <w:pStyle w:val="NormaleWeb"/>
        <w:shd w:val="clear" w:color="auto" w:fill="FFFFFF"/>
        <w:spacing w:before="0" w:beforeAutospacing="0" w:after="0" w:afterAutospacing="0" w:line="240" w:lineRule="atLeast"/>
        <w:jc w:val="both"/>
        <w:rPr>
          <w:rStyle w:val="Enfasicorsivo"/>
          <w:i w:val="0"/>
          <w:iCs w:val="0"/>
          <w:sz w:val="28"/>
          <w:szCs w:val="28"/>
        </w:rPr>
      </w:pPr>
    </w:p>
    <w:p w14:paraId="64BD2306" w14:textId="54931DED" w:rsidR="005E61FB" w:rsidRPr="005E61FB" w:rsidRDefault="005E61FB" w:rsidP="005E61FB">
      <w:pPr>
        <w:pStyle w:val="NormaleWeb"/>
        <w:shd w:val="clear" w:color="auto" w:fill="FFFFFF"/>
        <w:spacing w:before="0" w:beforeAutospacing="0" w:after="0" w:afterAutospacing="0" w:line="240" w:lineRule="atLeast"/>
        <w:jc w:val="both"/>
        <w:rPr>
          <w:rStyle w:val="Enfasicorsivo"/>
          <w:i w:val="0"/>
          <w:iCs w:val="0"/>
          <w:sz w:val="28"/>
          <w:szCs w:val="28"/>
        </w:rPr>
      </w:pPr>
      <w:r w:rsidRPr="005E61FB">
        <w:rPr>
          <w:rStyle w:val="Enfasicorsivo"/>
          <w:i w:val="0"/>
          <w:iCs w:val="0"/>
          <w:sz w:val="28"/>
          <w:szCs w:val="28"/>
        </w:rPr>
        <w:t xml:space="preserve">Da: </w:t>
      </w:r>
      <w:hyperlink r:id="rId8" w:history="1">
        <w:r w:rsidRPr="005E61FB">
          <w:rPr>
            <w:rStyle w:val="Collegamentoipertestuale"/>
            <w:color w:val="auto"/>
            <w:sz w:val="28"/>
            <w:szCs w:val="28"/>
          </w:rPr>
          <w:t>https://www.inail.it/cs/internet/comunicazione/pubblicazioni/catalogo-generale/pubbl-agenti-cancerogeni-e-mutageni-lav-sicuri-2024.html</w:t>
        </w:r>
      </w:hyperlink>
    </w:p>
    <w:p w14:paraId="4EF144B4" w14:textId="77777777" w:rsidR="005E61FB" w:rsidRPr="005E61FB" w:rsidRDefault="005E61FB" w:rsidP="005E61FB">
      <w:pPr>
        <w:pStyle w:val="NormaleWeb"/>
        <w:shd w:val="clear" w:color="auto" w:fill="FFFFFF"/>
        <w:spacing w:before="0" w:beforeAutospacing="0" w:after="0" w:afterAutospacing="0" w:line="240" w:lineRule="atLeast"/>
        <w:jc w:val="both"/>
        <w:rPr>
          <w:rStyle w:val="Enfasicorsivo"/>
          <w:i w:val="0"/>
          <w:iCs w:val="0"/>
          <w:sz w:val="28"/>
          <w:szCs w:val="28"/>
        </w:rPr>
      </w:pPr>
    </w:p>
    <w:p w14:paraId="11713C53" w14:textId="5BC9B8A3" w:rsidR="005E61FB" w:rsidRPr="005E61FB" w:rsidRDefault="005E61FB" w:rsidP="005E61FB">
      <w:pPr>
        <w:pStyle w:val="NormaleWeb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E61FB">
        <w:rPr>
          <w:rStyle w:val="Enfasicorsivo"/>
          <w:i w:val="0"/>
          <w:iCs w:val="0"/>
          <w:sz w:val="28"/>
          <w:szCs w:val="28"/>
        </w:rPr>
        <w:t>L'opuscolo, aggiornato rispetto al 2015, vuol essere uno strumento di ausilio nell'utilizzo e nella gestione degli agenti cancerogeni e/o mutageni sul luogo di lavoro.</w:t>
      </w:r>
    </w:p>
    <w:p w14:paraId="25258E71" w14:textId="77777777" w:rsidR="005E61FB" w:rsidRPr="005E61FB" w:rsidRDefault="005E61FB" w:rsidP="005E61FB">
      <w:pPr>
        <w:pStyle w:val="NormaleWeb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14:paraId="1CD7121B" w14:textId="77777777" w:rsidR="00031990" w:rsidRDefault="005E61FB" w:rsidP="005E61FB">
      <w:pPr>
        <w:pStyle w:val="NormaleWeb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E61FB">
        <w:rPr>
          <w:sz w:val="28"/>
          <w:szCs w:val="28"/>
        </w:rPr>
        <w:t xml:space="preserve">Destinato a lavoratori, datori di lavoro e RSPP, fornisce informazioni sulla gestione dei rischi connessi alla presenza di agenti chimici cancerogeni e/o mutageni in ambito lavorativo. Dopo una panoramica su classificazione ed etichettatura di cancerogenicità e mutagenicità secondo la normativa vigente e sui meccanismi di cancerogenesi e mutagenesi, vengono descritte le principali misure da intraprendere per il controllo dell’esposizione degli addetti. </w:t>
      </w:r>
    </w:p>
    <w:p w14:paraId="4023F612" w14:textId="7B94F710" w:rsidR="005E61FB" w:rsidRPr="005E61FB" w:rsidRDefault="005E61FB" w:rsidP="005E61FB">
      <w:pPr>
        <w:pStyle w:val="NormaleWeb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E61FB">
        <w:rPr>
          <w:sz w:val="28"/>
          <w:szCs w:val="28"/>
        </w:rPr>
        <w:t>Segue una serie di schede di facile consultazione, dedicate ai principali agenti cancerogeni e/o mutageni in ambito lavorativo, compresi i chemioterapici antiblastici, indi sono riportate le procedure basilari per lavorare in sicurezza.</w:t>
      </w:r>
    </w:p>
    <w:p w14:paraId="76FDE870" w14:textId="77777777" w:rsidR="005A4B93" w:rsidRDefault="005A4B93" w:rsidP="005E61FB">
      <w:pPr>
        <w:pStyle w:val="Normale1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2A2E80A" w14:textId="03EE1A4C" w:rsidR="00031990" w:rsidRPr="005E61FB" w:rsidRDefault="00031990" w:rsidP="005E61FB">
      <w:pPr>
        <w:pStyle w:val="Normale1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Un importate momento di attenzione utile a tutte le imprese</w:t>
      </w:r>
    </w:p>
    <w:p w14:paraId="05CB17A3" w14:textId="77777777" w:rsidR="005A4B93" w:rsidRPr="005E61FB" w:rsidRDefault="005A4B93" w:rsidP="005E61FB">
      <w:pPr>
        <w:pStyle w:val="Normale1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B5680EF" w14:textId="77777777" w:rsidR="005A4B93" w:rsidRDefault="005A4B93" w:rsidP="006B31EF">
      <w:pPr>
        <w:pStyle w:val="Normale1"/>
        <w:rPr>
          <w:rFonts w:ascii="Georgia" w:hAnsi="Georgia"/>
        </w:rPr>
      </w:pPr>
    </w:p>
    <w:p w14:paraId="1C1F946A" w14:textId="77777777" w:rsidR="00031990" w:rsidRDefault="00031990" w:rsidP="00031990">
      <w:pPr>
        <w:pStyle w:val="Normale1"/>
        <w:jc w:val="both"/>
        <w:rPr>
          <w:rFonts w:ascii="Georgia" w:hAnsi="Georgia"/>
        </w:rPr>
      </w:pPr>
    </w:p>
    <w:p w14:paraId="2B747F84" w14:textId="77777777" w:rsidR="009B1E41" w:rsidRDefault="009B1E41" w:rsidP="006B31EF">
      <w:pPr>
        <w:pStyle w:val="Normale1"/>
        <w:rPr>
          <w:rFonts w:ascii="Georgia" w:hAnsi="Georgia"/>
        </w:rPr>
      </w:pPr>
    </w:p>
    <w:p w14:paraId="2F4CC0E6" w14:textId="77777777" w:rsidR="009B1E41" w:rsidRDefault="009B1E41" w:rsidP="006B31EF">
      <w:pPr>
        <w:pStyle w:val="Normale1"/>
        <w:rPr>
          <w:rFonts w:ascii="Georgia" w:hAnsi="Georgia"/>
        </w:rPr>
      </w:pPr>
    </w:p>
    <w:p w14:paraId="2E90F825" w14:textId="77777777" w:rsidR="009B1E41" w:rsidRDefault="009B1E41" w:rsidP="006B31EF">
      <w:pPr>
        <w:pStyle w:val="Normale1"/>
        <w:rPr>
          <w:rFonts w:ascii="Georgia" w:hAnsi="Georgia"/>
        </w:rPr>
      </w:pPr>
    </w:p>
    <w:p w14:paraId="0A8C6CF3" w14:textId="77777777" w:rsidR="00624576" w:rsidRDefault="00624576" w:rsidP="00402B5B">
      <w:pPr>
        <w:pStyle w:val="Normale1"/>
        <w:jc w:val="both"/>
        <w:rPr>
          <w:rFonts w:ascii="Georgia" w:hAnsi="Georgia"/>
        </w:rPr>
      </w:pPr>
    </w:p>
    <w:p w14:paraId="483C6105" w14:textId="19B2A605" w:rsidR="006B337F" w:rsidRPr="00F20441" w:rsidRDefault="00651ADA" w:rsidP="006B31EF">
      <w:pPr>
        <w:pStyle w:val="Normale1"/>
        <w:rPr>
          <w:rFonts w:ascii="Georgia" w:hAnsi="Georgia"/>
          <w:color w:val="009FE3"/>
        </w:rPr>
      </w:pPr>
      <w:r w:rsidRPr="00F20441">
        <w:rPr>
          <w:rFonts w:ascii="Georgia" w:hAnsi="Georgia"/>
        </w:rPr>
        <w:t xml:space="preserve">Via Weiden 35, 62100 Macerata Tel./Fax: 0733 230279 Cell. Segreteria: 3356670118 </w:t>
      </w:r>
      <w:r w:rsidR="00B913C9" w:rsidRPr="00F20441">
        <w:rPr>
          <w:rFonts w:ascii="Georgia" w:hAnsi="Georgia"/>
        </w:rPr>
        <w:br/>
      </w:r>
      <w:r w:rsidRPr="00F20441">
        <w:rPr>
          <w:rFonts w:ascii="Georgia" w:hAnsi="Georgia"/>
        </w:rPr>
        <w:t xml:space="preserve">C.F.: 93029960429 PEC: amis@ticertifica.it  </w:t>
      </w:r>
      <w:r w:rsidRPr="00F20441">
        <w:rPr>
          <w:rFonts w:ascii="Georgia" w:hAnsi="Georgia"/>
          <w:color w:val="009FE3"/>
        </w:rPr>
        <w:t>info@ami</w:t>
      </w:r>
      <w:r w:rsidR="00F20441">
        <w:rPr>
          <w:rFonts w:ascii="Georgia" w:hAnsi="Georgia"/>
          <w:color w:val="009FE3"/>
        </w:rPr>
        <w:t>srifiuti.</w:t>
      </w:r>
      <w:r w:rsidR="00E66A65">
        <w:rPr>
          <w:rFonts w:ascii="Georgia" w:hAnsi="Georgia"/>
          <w:color w:val="009FE3"/>
        </w:rPr>
        <w:t>it</w:t>
      </w:r>
      <w:r w:rsidR="00F20441">
        <w:rPr>
          <w:rFonts w:ascii="Georgia" w:hAnsi="Georgia"/>
          <w:color w:val="009FE3"/>
        </w:rPr>
        <w:t xml:space="preserve"> www.amisrifiuti.</w:t>
      </w:r>
      <w:r w:rsidR="00E66A65">
        <w:rPr>
          <w:rFonts w:ascii="Georgia" w:hAnsi="Georgia"/>
          <w:color w:val="009FE3"/>
        </w:rPr>
        <w:t>it</w:t>
      </w:r>
    </w:p>
    <w:sectPr w:rsidR="006B337F" w:rsidRPr="00F20441" w:rsidSect="0069713A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04C63" w14:textId="77777777" w:rsidR="0069713A" w:rsidRDefault="0069713A" w:rsidP="00B913C9">
      <w:pPr>
        <w:spacing w:line="240" w:lineRule="auto"/>
      </w:pPr>
      <w:r>
        <w:separator/>
      </w:r>
    </w:p>
  </w:endnote>
  <w:endnote w:type="continuationSeparator" w:id="0">
    <w:p w14:paraId="118C31BA" w14:textId="77777777" w:rsidR="0069713A" w:rsidRDefault="0069713A" w:rsidP="00B91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ryan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AA056" w14:textId="77777777" w:rsidR="0069713A" w:rsidRDefault="0069713A" w:rsidP="00B913C9">
      <w:pPr>
        <w:spacing w:line="240" w:lineRule="auto"/>
      </w:pPr>
      <w:r>
        <w:separator/>
      </w:r>
    </w:p>
  </w:footnote>
  <w:footnote w:type="continuationSeparator" w:id="0">
    <w:p w14:paraId="67740308" w14:textId="77777777" w:rsidR="0069713A" w:rsidRDefault="0069713A" w:rsidP="00B91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700C7" w14:textId="77777777" w:rsidR="00826E5A" w:rsidRDefault="00826E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D4481"/>
    <w:multiLevelType w:val="hybridMultilevel"/>
    <w:tmpl w:val="EADEC396"/>
    <w:lvl w:ilvl="0" w:tplc="124435B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C4437E7"/>
    <w:multiLevelType w:val="hybridMultilevel"/>
    <w:tmpl w:val="B12201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15668"/>
    <w:multiLevelType w:val="hybridMultilevel"/>
    <w:tmpl w:val="A4305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D29D7"/>
    <w:multiLevelType w:val="hybridMultilevel"/>
    <w:tmpl w:val="9F564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82970"/>
    <w:multiLevelType w:val="hybridMultilevel"/>
    <w:tmpl w:val="C108091E"/>
    <w:lvl w:ilvl="0" w:tplc="124435B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8791A"/>
    <w:multiLevelType w:val="hybridMultilevel"/>
    <w:tmpl w:val="9E0CC6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61341"/>
    <w:multiLevelType w:val="multilevel"/>
    <w:tmpl w:val="01CC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7268A"/>
    <w:multiLevelType w:val="hybridMultilevel"/>
    <w:tmpl w:val="7CF8B1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9464097">
    <w:abstractNumId w:val="6"/>
  </w:num>
  <w:num w:numId="2" w16cid:durableId="1865240364">
    <w:abstractNumId w:val="5"/>
  </w:num>
  <w:num w:numId="3" w16cid:durableId="1340237603">
    <w:abstractNumId w:val="7"/>
  </w:num>
  <w:num w:numId="4" w16cid:durableId="1338727115">
    <w:abstractNumId w:val="0"/>
  </w:num>
  <w:num w:numId="5" w16cid:durableId="109863168">
    <w:abstractNumId w:val="4"/>
  </w:num>
  <w:num w:numId="6" w16cid:durableId="1203597513">
    <w:abstractNumId w:val="2"/>
  </w:num>
  <w:num w:numId="7" w16cid:durableId="856693683">
    <w:abstractNumId w:val="1"/>
  </w:num>
  <w:num w:numId="8" w16cid:durableId="756437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7F"/>
    <w:rsid w:val="000122B4"/>
    <w:rsid w:val="00031990"/>
    <w:rsid w:val="000347BB"/>
    <w:rsid w:val="00056C94"/>
    <w:rsid w:val="0006139E"/>
    <w:rsid w:val="0008625E"/>
    <w:rsid w:val="00086358"/>
    <w:rsid w:val="000977DC"/>
    <w:rsid w:val="00107629"/>
    <w:rsid w:val="001C1B91"/>
    <w:rsid w:val="001F36BA"/>
    <w:rsid w:val="00201986"/>
    <w:rsid w:val="002105F8"/>
    <w:rsid w:val="00227985"/>
    <w:rsid w:val="00232066"/>
    <w:rsid w:val="00234B6E"/>
    <w:rsid w:val="00254F9F"/>
    <w:rsid w:val="00291DB9"/>
    <w:rsid w:val="002B2C39"/>
    <w:rsid w:val="002E3192"/>
    <w:rsid w:val="002F3ECA"/>
    <w:rsid w:val="003271ED"/>
    <w:rsid w:val="00387302"/>
    <w:rsid w:val="00396639"/>
    <w:rsid w:val="00402B5B"/>
    <w:rsid w:val="00410873"/>
    <w:rsid w:val="00436DB7"/>
    <w:rsid w:val="00482B79"/>
    <w:rsid w:val="004B2186"/>
    <w:rsid w:val="004B49CA"/>
    <w:rsid w:val="004B7645"/>
    <w:rsid w:val="00581EC9"/>
    <w:rsid w:val="0058349A"/>
    <w:rsid w:val="005A4B93"/>
    <w:rsid w:val="005E61FB"/>
    <w:rsid w:val="00617765"/>
    <w:rsid w:val="00624576"/>
    <w:rsid w:val="00633742"/>
    <w:rsid w:val="00651ADA"/>
    <w:rsid w:val="00655E0C"/>
    <w:rsid w:val="00662BC7"/>
    <w:rsid w:val="00672702"/>
    <w:rsid w:val="0069713A"/>
    <w:rsid w:val="006B31EF"/>
    <w:rsid w:val="006B337F"/>
    <w:rsid w:val="006D44EE"/>
    <w:rsid w:val="00705B1A"/>
    <w:rsid w:val="00712A87"/>
    <w:rsid w:val="007A7F0A"/>
    <w:rsid w:val="00826E5A"/>
    <w:rsid w:val="00844B21"/>
    <w:rsid w:val="008A618F"/>
    <w:rsid w:val="008B563E"/>
    <w:rsid w:val="008D652E"/>
    <w:rsid w:val="00905C7F"/>
    <w:rsid w:val="009125D5"/>
    <w:rsid w:val="00953195"/>
    <w:rsid w:val="009535E2"/>
    <w:rsid w:val="00982C7B"/>
    <w:rsid w:val="009934FA"/>
    <w:rsid w:val="009A2EE4"/>
    <w:rsid w:val="009B1E41"/>
    <w:rsid w:val="009E2468"/>
    <w:rsid w:val="00A53E78"/>
    <w:rsid w:val="00A568C8"/>
    <w:rsid w:val="00A75D17"/>
    <w:rsid w:val="00AB2758"/>
    <w:rsid w:val="00AF60DB"/>
    <w:rsid w:val="00B044B8"/>
    <w:rsid w:val="00B32BBF"/>
    <w:rsid w:val="00B665BE"/>
    <w:rsid w:val="00B913C9"/>
    <w:rsid w:val="00B9729C"/>
    <w:rsid w:val="00BD4241"/>
    <w:rsid w:val="00C72FE4"/>
    <w:rsid w:val="00C82713"/>
    <w:rsid w:val="00CE4C46"/>
    <w:rsid w:val="00CE4FF8"/>
    <w:rsid w:val="00CF29BE"/>
    <w:rsid w:val="00D03A87"/>
    <w:rsid w:val="00D40B93"/>
    <w:rsid w:val="00D8168C"/>
    <w:rsid w:val="00DA3B9A"/>
    <w:rsid w:val="00DB58C4"/>
    <w:rsid w:val="00DC1A26"/>
    <w:rsid w:val="00E44219"/>
    <w:rsid w:val="00E4448E"/>
    <w:rsid w:val="00E66A65"/>
    <w:rsid w:val="00E9185D"/>
    <w:rsid w:val="00E9794F"/>
    <w:rsid w:val="00EE1886"/>
    <w:rsid w:val="00EF5D33"/>
    <w:rsid w:val="00F1144D"/>
    <w:rsid w:val="00F20441"/>
    <w:rsid w:val="00F6437E"/>
    <w:rsid w:val="00F70D19"/>
    <w:rsid w:val="00FD4854"/>
    <w:rsid w:val="00FD5940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928B"/>
  <w15:docId w15:val="{B01404A9-B7F6-4C19-B868-4DBF5895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ryani" w:eastAsia="Biryani" w:hAnsi="Biryani" w:cs="Biryani"/>
        <w:sz w:val="22"/>
        <w:szCs w:val="22"/>
        <w:lang w:val="it-IT" w:eastAsia="it-IT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629"/>
  </w:style>
  <w:style w:type="paragraph" w:styleId="Titolo1">
    <w:name w:val="heading 1"/>
    <w:basedOn w:val="Normale1"/>
    <w:next w:val="Normale1"/>
    <w:rsid w:val="006B337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6B337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6B337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6B337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6B337F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6B337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B337F"/>
  </w:style>
  <w:style w:type="table" w:customStyle="1" w:styleId="TableNormal">
    <w:name w:val="Table Normal"/>
    <w:rsid w:val="006B33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B337F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6B337F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913C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13C9"/>
  </w:style>
  <w:style w:type="paragraph" w:styleId="Pidipagina">
    <w:name w:val="footer"/>
    <w:basedOn w:val="Normale"/>
    <w:link w:val="PidipaginaCarattere"/>
    <w:uiPriority w:val="99"/>
    <w:semiHidden/>
    <w:unhideWhenUsed/>
    <w:rsid w:val="00B913C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13C9"/>
  </w:style>
  <w:style w:type="paragraph" w:styleId="NormaleWeb">
    <w:name w:val="Normal (Web)"/>
    <w:basedOn w:val="Normale"/>
    <w:uiPriority w:val="99"/>
    <w:unhideWhenUsed/>
    <w:rsid w:val="009934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934FA"/>
    <w:rPr>
      <w:b/>
      <w:bCs/>
    </w:rPr>
  </w:style>
  <w:style w:type="table" w:styleId="Grigliatabella">
    <w:name w:val="Table Grid"/>
    <w:basedOn w:val="Tabellanormale"/>
    <w:uiPriority w:val="59"/>
    <w:rsid w:val="00D03A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2044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49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49CA"/>
    <w:rPr>
      <w:rFonts w:ascii="Tahoma" w:hAnsi="Tahoma" w:cs="Tahoma"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26E5A"/>
    <w:pPr>
      <w:pBdr>
        <w:bottom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26E5A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826E5A"/>
    <w:pPr>
      <w:pBdr>
        <w:top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826E5A"/>
    <w:rPr>
      <w:rFonts w:ascii="Arial" w:eastAsia="Times New Roman" w:hAnsi="Arial" w:cs="Arial"/>
      <w:vanish/>
      <w:sz w:val="16"/>
      <w:szCs w:val="16"/>
    </w:rPr>
  </w:style>
  <w:style w:type="paragraph" w:customStyle="1" w:styleId="single-news-titolo-giornalistico">
    <w:name w:val="single-news-titolo-giornalistico"/>
    <w:basedOn w:val="Normale"/>
    <w:rsid w:val="00E442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E44219"/>
    <w:rPr>
      <w:i/>
      <w:iCs/>
    </w:rPr>
  </w:style>
  <w:style w:type="paragraph" w:styleId="Paragrafoelenco">
    <w:name w:val="List Paragraph"/>
    <w:basedOn w:val="Normale"/>
    <w:uiPriority w:val="34"/>
    <w:qFormat/>
    <w:rsid w:val="00CE4C4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3B9A"/>
    <w:pPr>
      <w:autoSpaceDE w:val="0"/>
      <w:autoSpaceDN w:val="0"/>
      <w:adjustRightInd w:val="0"/>
      <w:spacing w:line="240" w:lineRule="auto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6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0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827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</w:div>
          </w:divsChild>
        </w:div>
      </w:divsChild>
    </w:div>
    <w:div w:id="591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ail.it/cs/internet/comunicazione/pubblicazioni/catalogo-generale/pubbl-agenti-cancerogeni-e-mutageni-lav-sicuri-2024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marina leombruni</cp:lastModifiedBy>
  <cp:revision>2</cp:revision>
  <cp:lastPrinted>2022-06-30T08:26:00Z</cp:lastPrinted>
  <dcterms:created xsi:type="dcterms:W3CDTF">2024-03-26T09:11:00Z</dcterms:created>
  <dcterms:modified xsi:type="dcterms:W3CDTF">2024-03-26T09:11:00Z</dcterms:modified>
</cp:coreProperties>
</file>